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96B" w14:textId="77777777" w:rsidR="0039322A" w:rsidRPr="00286B56" w:rsidRDefault="0039322A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86B56">
        <w:rPr>
          <w:rFonts w:ascii="Arial" w:eastAsia="Times New Roman" w:hAnsi="Arial" w:cs="Arial"/>
          <w:b/>
        </w:rPr>
        <w:t>Sanctioned Activities</w:t>
      </w:r>
      <w:r w:rsidR="00C54C53" w:rsidRPr="00286B56">
        <w:rPr>
          <w:rFonts w:ascii="Arial" w:eastAsia="Times New Roman" w:hAnsi="Arial" w:cs="Arial"/>
          <w:b/>
        </w:rPr>
        <w:t xml:space="preserve"> </w:t>
      </w:r>
    </w:p>
    <w:p w14:paraId="16DAB07B" w14:textId="77777777" w:rsidR="00A0235E" w:rsidRPr="00286B56" w:rsidRDefault="00A0235E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86B56">
        <w:rPr>
          <w:rFonts w:ascii="Arial" w:eastAsia="Times New Roman" w:hAnsi="Arial" w:cs="Arial"/>
          <w:b/>
        </w:rPr>
        <w:t>Whitewater, Sprint, Marathon Disciplines</w:t>
      </w:r>
    </w:p>
    <w:p w14:paraId="5EB113A8" w14:textId="77777777" w:rsidR="00732051" w:rsidRPr="00286B56" w:rsidRDefault="00732051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A4BFDFB" w14:textId="6F156345" w:rsidR="00732051" w:rsidRPr="00387017" w:rsidRDefault="00126C6A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</w:t>
      </w:r>
      <w:r w:rsidR="00111D7E">
        <w:rPr>
          <w:rFonts w:ascii="Arial" w:eastAsia="Times New Roman" w:hAnsi="Arial" w:cs="Arial"/>
        </w:rPr>
        <w:t xml:space="preserve"> 20</w:t>
      </w:r>
      <w:r w:rsidR="00850804">
        <w:rPr>
          <w:rFonts w:ascii="Arial" w:eastAsia="Times New Roman" w:hAnsi="Arial" w:cs="Arial"/>
        </w:rPr>
        <w:t>21</w:t>
      </w:r>
    </w:p>
    <w:p w14:paraId="605B59E0" w14:textId="77777777" w:rsidR="0039322A" w:rsidRPr="00387017" w:rsidRDefault="0039322A" w:rsidP="0039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2B93E275" w14:textId="6EA52839" w:rsidR="0039322A" w:rsidRPr="00387017" w:rsidRDefault="009B3449" w:rsidP="0039322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</w:t>
      </w:r>
      <w:r w:rsidR="0039322A" w:rsidRPr="00387017">
        <w:rPr>
          <w:rFonts w:ascii="Arial" w:eastAsia="Times New Roman" w:hAnsi="Arial" w:cs="Arial"/>
        </w:rPr>
        <w:t>upervised</w:t>
      </w:r>
      <w:r w:rsidR="00C54C53" w:rsidRPr="00387017">
        <w:rPr>
          <w:rFonts w:ascii="Arial" w:eastAsia="Times New Roman" w:hAnsi="Arial" w:cs="Arial"/>
        </w:rPr>
        <w:t>*</w:t>
      </w:r>
      <w:r w:rsidR="0039322A" w:rsidRPr="00387017">
        <w:rPr>
          <w:rFonts w:ascii="Arial" w:eastAsia="Times New Roman" w:hAnsi="Arial" w:cs="Arial"/>
        </w:rPr>
        <w:t xml:space="preserve"> on water </w:t>
      </w:r>
      <w:r w:rsidRPr="00387017">
        <w:rPr>
          <w:rFonts w:ascii="Arial" w:eastAsia="Times New Roman" w:hAnsi="Arial" w:cs="Arial"/>
        </w:rPr>
        <w:t>training</w:t>
      </w:r>
      <w:r w:rsidR="0039322A" w:rsidRPr="00387017">
        <w:rPr>
          <w:rFonts w:ascii="Arial" w:eastAsia="Times New Roman" w:hAnsi="Arial" w:cs="Arial"/>
        </w:rPr>
        <w:t xml:space="preserve"> </w:t>
      </w:r>
      <w:r w:rsidRPr="00387017">
        <w:rPr>
          <w:rFonts w:ascii="Arial" w:eastAsia="Times New Roman" w:hAnsi="Arial" w:cs="Arial"/>
        </w:rPr>
        <w:t xml:space="preserve">and practices </w:t>
      </w:r>
      <w:r w:rsidR="00701591" w:rsidRPr="00387017">
        <w:rPr>
          <w:rFonts w:ascii="Arial" w:eastAsia="Times New Roman" w:hAnsi="Arial" w:cs="Arial"/>
        </w:rPr>
        <w:t>including</w:t>
      </w:r>
      <w:r w:rsidRPr="00387017">
        <w:rPr>
          <w:rFonts w:ascii="Arial" w:eastAsia="Times New Roman" w:hAnsi="Arial" w:cs="Arial"/>
        </w:rPr>
        <w:t xml:space="preserve">: </w:t>
      </w:r>
    </w:p>
    <w:p w14:paraId="557121C5" w14:textId="3FE7F738" w:rsidR="009B3449" w:rsidRPr="00387017" w:rsidRDefault="00286B56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programs for all skill levels</w:t>
      </w:r>
    </w:p>
    <w:p w14:paraId="7DBDA904" w14:textId="16BB9620" w:rsidR="009B3449" w:rsidRPr="00387017" w:rsidRDefault="009B3449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Special O</w:t>
      </w:r>
      <w:r w:rsidR="00583AEA">
        <w:rPr>
          <w:rFonts w:ascii="Arial" w:eastAsia="Times New Roman" w:hAnsi="Arial" w:cs="Arial"/>
        </w:rPr>
        <w:t>lympic</w:t>
      </w:r>
      <w:r w:rsidRPr="00387017">
        <w:rPr>
          <w:rFonts w:ascii="Arial" w:eastAsia="Times New Roman" w:hAnsi="Arial" w:cs="Arial"/>
        </w:rPr>
        <w:t>/</w:t>
      </w:r>
      <w:proofErr w:type="spellStart"/>
      <w:r w:rsidRPr="00387017">
        <w:rPr>
          <w:rFonts w:ascii="Arial" w:eastAsia="Times New Roman" w:hAnsi="Arial" w:cs="Arial"/>
        </w:rPr>
        <w:t>PaddleAll</w:t>
      </w:r>
      <w:proofErr w:type="spellEnd"/>
      <w:r w:rsidRPr="00387017">
        <w:rPr>
          <w:rFonts w:ascii="Arial" w:eastAsia="Times New Roman" w:hAnsi="Arial" w:cs="Arial"/>
        </w:rPr>
        <w:t xml:space="preserve"> programs</w:t>
      </w:r>
    </w:p>
    <w:p w14:paraId="522A7E59" w14:textId="022581D1" w:rsidR="00286B56" w:rsidRPr="00387017" w:rsidRDefault="00286B56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para programs</w:t>
      </w:r>
    </w:p>
    <w:p w14:paraId="31F82009" w14:textId="7DC4440F" w:rsidR="009B3449" w:rsidRPr="00387017" w:rsidRDefault="009B3449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Canoe Kids </w:t>
      </w:r>
      <w:r w:rsidR="00126C6A" w:rsidRPr="00387017">
        <w:rPr>
          <w:rFonts w:ascii="Arial" w:eastAsia="Times New Roman" w:hAnsi="Arial" w:cs="Arial"/>
        </w:rPr>
        <w:t>programs.</w:t>
      </w:r>
    </w:p>
    <w:p w14:paraId="1687F751" w14:textId="428C83AE" w:rsidR="009B3449" w:rsidRPr="00387017" w:rsidRDefault="009B3449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canoe </w:t>
      </w:r>
      <w:r w:rsidR="00126C6A" w:rsidRPr="00387017">
        <w:rPr>
          <w:rFonts w:ascii="Arial" w:eastAsia="Times New Roman" w:hAnsi="Arial" w:cs="Arial"/>
        </w:rPr>
        <w:t>polo.</w:t>
      </w:r>
    </w:p>
    <w:p w14:paraId="3A97D1DA" w14:textId="77777777" w:rsidR="009B3449" w:rsidRPr="00387017" w:rsidRDefault="009B3449" w:rsidP="009B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222E4455" w14:textId="08AEA1AA" w:rsidR="009B3449" w:rsidRPr="00387017" w:rsidRDefault="009B3449" w:rsidP="009B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ab/>
        <w:t xml:space="preserve">training and practices may </w:t>
      </w:r>
      <w:r w:rsidR="007948FA" w:rsidRPr="00387017">
        <w:rPr>
          <w:rFonts w:ascii="Arial" w:eastAsia="Times New Roman" w:hAnsi="Arial" w:cs="Arial"/>
        </w:rPr>
        <w:t>use a variety of boat types, including</w:t>
      </w:r>
      <w:r w:rsidRPr="00387017">
        <w:rPr>
          <w:rFonts w:ascii="Arial" w:eastAsia="Times New Roman" w:hAnsi="Arial" w:cs="Arial"/>
        </w:rPr>
        <w:t>:</w:t>
      </w:r>
    </w:p>
    <w:p w14:paraId="6363748C" w14:textId="6B0E0C63" w:rsidR="00701591" w:rsidRPr="00387017" w:rsidRDefault="0070159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sprint </w:t>
      </w:r>
      <w:r w:rsidR="00126C6A" w:rsidRPr="00387017">
        <w:rPr>
          <w:rFonts w:ascii="Arial" w:eastAsia="Times New Roman" w:hAnsi="Arial" w:cs="Arial"/>
        </w:rPr>
        <w:t>boats.</w:t>
      </w:r>
    </w:p>
    <w:p w14:paraId="5E09E063" w14:textId="7F775E8C" w:rsidR="009B3449" w:rsidRPr="00387017" w:rsidRDefault="009B3449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war canoes</w:t>
      </w:r>
    </w:p>
    <w:p w14:paraId="797B1B16" w14:textId="2CE19D47" w:rsidR="00701591" w:rsidRPr="00387017" w:rsidRDefault="0070159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dragon boat</w:t>
      </w:r>
      <w:r w:rsidR="009B3449" w:rsidRPr="00387017">
        <w:rPr>
          <w:rFonts w:ascii="Arial" w:eastAsia="Times New Roman" w:hAnsi="Arial" w:cs="Arial"/>
        </w:rPr>
        <w:t>s</w:t>
      </w:r>
    </w:p>
    <w:p w14:paraId="02CB2158" w14:textId="786B3BA0" w:rsidR="00701591" w:rsidRPr="00387017" w:rsidRDefault="0070159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stand up </w:t>
      </w:r>
      <w:r w:rsidR="00126C6A" w:rsidRPr="00387017">
        <w:rPr>
          <w:rFonts w:ascii="Arial" w:eastAsia="Times New Roman" w:hAnsi="Arial" w:cs="Arial"/>
        </w:rPr>
        <w:t>paddleboards.</w:t>
      </w:r>
    </w:p>
    <w:p w14:paraId="45CAD44E" w14:textId="77777777" w:rsidR="00701591" w:rsidRPr="00387017" w:rsidRDefault="0070159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outriggers</w:t>
      </w:r>
    </w:p>
    <w:p w14:paraId="113F9C0B" w14:textId="77777777" w:rsidR="00BC4001" w:rsidRPr="00387017" w:rsidRDefault="00BC400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other non-motorized recreational boats</w:t>
      </w:r>
    </w:p>
    <w:p w14:paraId="50520519" w14:textId="77777777" w:rsidR="00C54C53" w:rsidRPr="00387017" w:rsidRDefault="00C54C53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marathon boats</w:t>
      </w:r>
    </w:p>
    <w:p w14:paraId="759A6546" w14:textId="77777777" w:rsidR="00C54C53" w:rsidRPr="00387017" w:rsidRDefault="00C54C53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whitewater boats</w:t>
      </w:r>
    </w:p>
    <w:p w14:paraId="3F2C1C6D" w14:textId="77777777" w:rsidR="008C2C0F" w:rsidRPr="00387017" w:rsidRDefault="008C2C0F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voyageur canoes</w:t>
      </w:r>
    </w:p>
    <w:p w14:paraId="1A4B4DF4" w14:textId="477E75E9" w:rsidR="008C2C0F" w:rsidRPr="00387017" w:rsidRDefault="008C2C0F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surf </w:t>
      </w:r>
      <w:r w:rsidR="00126C6A" w:rsidRPr="00387017">
        <w:rPr>
          <w:rFonts w:ascii="Arial" w:eastAsia="Times New Roman" w:hAnsi="Arial" w:cs="Arial"/>
        </w:rPr>
        <w:t>skis.</w:t>
      </w:r>
    </w:p>
    <w:p w14:paraId="55FA40A3" w14:textId="3B53E212" w:rsidR="008C2C0F" w:rsidRDefault="008C2C0F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prone paddle boards</w:t>
      </w:r>
    </w:p>
    <w:p w14:paraId="1C14A22F" w14:textId="4355386E" w:rsidR="00745EA2" w:rsidRDefault="00745EA2" w:rsidP="0074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3762B4D8" w14:textId="3EF968F0" w:rsidR="00745EA2" w:rsidRPr="00745EA2" w:rsidRDefault="00745EA2" w:rsidP="0074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training may also be conducted through online programs that are created and    monitored by sanctioned leader(s) as per each affiliate’s policy.</w:t>
      </w:r>
    </w:p>
    <w:p w14:paraId="026C350E" w14:textId="77777777" w:rsidR="009B3449" w:rsidRPr="00387017" w:rsidRDefault="009B3449" w:rsidP="002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7C8E937D" w14:textId="4A5D9DF4" w:rsidR="007D224E" w:rsidRPr="00387017" w:rsidRDefault="009B3449" w:rsidP="00286B5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</w:t>
      </w:r>
      <w:r w:rsidR="007D224E" w:rsidRPr="00387017">
        <w:rPr>
          <w:rFonts w:ascii="Arial" w:eastAsia="Times New Roman" w:hAnsi="Arial" w:cs="Arial"/>
        </w:rPr>
        <w:t xml:space="preserve">upervised* </w:t>
      </w:r>
      <w:r w:rsidRPr="00387017">
        <w:rPr>
          <w:rFonts w:ascii="Arial" w:eastAsia="Times New Roman" w:hAnsi="Arial" w:cs="Arial"/>
        </w:rPr>
        <w:t>r</w:t>
      </w:r>
      <w:r w:rsidR="007D224E" w:rsidRPr="00387017">
        <w:rPr>
          <w:rFonts w:ascii="Arial" w:eastAsia="Times New Roman" w:hAnsi="Arial" w:cs="Arial"/>
        </w:rPr>
        <w:t xml:space="preserve">iver </w:t>
      </w:r>
      <w:r w:rsidR="00126C6A" w:rsidRPr="00387017">
        <w:rPr>
          <w:rFonts w:ascii="Arial" w:eastAsia="Times New Roman" w:hAnsi="Arial" w:cs="Arial"/>
        </w:rPr>
        <w:t>trips.</w:t>
      </w:r>
    </w:p>
    <w:p w14:paraId="651FFBDC" w14:textId="77777777" w:rsidR="009B3449" w:rsidRPr="00387017" w:rsidRDefault="009B3449" w:rsidP="009B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5B6D78E7" w14:textId="30CCC244" w:rsidR="009B3449" w:rsidRPr="00387017" w:rsidRDefault="009B3449" w:rsidP="007D22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sanctioned training camps</w:t>
      </w:r>
    </w:p>
    <w:p w14:paraId="18E08FD3" w14:textId="77777777" w:rsidR="009B3449" w:rsidRPr="00387017" w:rsidRDefault="009B3449" w:rsidP="009B3449">
      <w:pPr>
        <w:pStyle w:val="ListParagraph"/>
        <w:rPr>
          <w:rFonts w:ascii="Arial" w:eastAsia="Times New Roman" w:hAnsi="Arial" w:cs="Arial"/>
        </w:rPr>
      </w:pPr>
    </w:p>
    <w:p w14:paraId="3A458A89" w14:textId="3772363A" w:rsidR="009B3449" w:rsidRPr="00387017" w:rsidRDefault="009B3449" w:rsidP="007D22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competitions</w:t>
      </w:r>
    </w:p>
    <w:p w14:paraId="1603C315" w14:textId="670EC873" w:rsidR="009B3449" w:rsidRPr="00387017" w:rsidRDefault="009B3449" w:rsidP="00D523C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sanctioned regattas and races</w:t>
      </w:r>
    </w:p>
    <w:p w14:paraId="3D2CC8DB" w14:textId="3A98AF03" w:rsidR="009B3449" w:rsidRPr="00387017" w:rsidRDefault="009B3449" w:rsidP="00D523C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club</w:t>
      </w:r>
      <w:r w:rsidR="00286B56" w:rsidRPr="00387017">
        <w:rPr>
          <w:rFonts w:ascii="Arial" w:eastAsia="Times New Roman" w:hAnsi="Arial" w:cs="Arial"/>
        </w:rPr>
        <w:t xml:space="preserve"> and intra-</w:t>
      </w:r>
      <w:r w:rsidR="00BD14C0" w:rsidRPr="00387017">
        <w:rPr>
          <w:rFonts w:ascii="Arial" w:eastAsia="Times New Roman" w:hAnsi="Arial" w:cs="Arial"/>
        </w:rPr>
        <w:t>club</w:t>
      </w:r>
      <w:r w:rsidRPr="00387017">
        <w:rPr>
          <w:rFonts w:ascii="Arial" w:eastAsia="Times New Roman" w:hAnsi="Arial" w:cs="Arial"/>
        </w:rPr>
        <w:t xml:space="preserve"> </w:t>
      </w:r>
      <w:r w:rsidR="00126C6A" w:rsidRPr="00387017">
        <w:rPr>
          <w:rFonts w:ascii="Arial" w:eastAsia="Times New Roman" w:hAnsi="Arial" w:cs="Arial"/>
        </w:rPr>
        <w:t>competitions.</w:t>
      </w:r>
    </w:p>
    <w:p w14:paraId="64822471" w14:textId="627BA764" w:rsidR="009B3449" w:rsidRPr="00387017" w:rsidRDefault="009B3449" w:rsidP="00D523C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canoe </w:t>
      </w:r>
      <w:r w:rsidR="00126C6A" w:rsidRPr="00387017">
        <w:rPr>
          <w:rFonts w:ascii="Arial" w:eastAsia="Times New Roman" w:hAnsi="Arial" w:cs="Arial"/>
        </w:rPr>
        <w:t>polo.</w:t>
      </w:r>
    </w:p>
    <w:p w14:paraId="58C93450" w14:textId="78A60C17" w:rsidR="007948FA" w:rsidRPr="00387017" w:rsidRDefault="007948FA" w:rsidP="00D523C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loading and unloading boats for travel to and from regattas</w:t>
      </w:r>
    </w:p>
    <w:p w14:paraId="2B19F672" w14:textId="7A16B124" w:rsidR="007948FA" w:rsidRPr="00387017" w:rsidRDefault="007948FA" w:rsidP="007948FA">
      <w:pPr>
        <w:pStyle w:val="ListParagraph"/>
        <w:ind w:left="1440"/>
        <w:rPr>
          <w:rFonts w:ascii="Arial" w:eastAsia="Times New Roman" w:hAnsi="Arial" w:cs="Arial"/>
        </w:rPr>
      </w:pPr>
    </w:p>
    <w:p w14:paraId="779FD045" w14:textId="0B998282" w:rsidR="009B3449" w:rsidRPr="00387017" w:rsidRDefault="007948FA" w:rsidP="007D22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clinics</w:t>
      </w:r>
    </w:p>
    <w:p w14:paraId="1B3070B9" w14:textId="710DD7F8" w:rsidR="007948FA" w:rsidRPr="00387017" w:rsidRDefault="007948FA" w:rsidP="007948F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coaching and instructor certification</w:t>
      </w:r>
    </w:p>
    <w:p w14:paraId="3B2326BA" w14:textId="2852E003" w:rsidR="007948FA" w:rsidRPr="00387017" w:rsidRDefault="007948FA" w:rsidP="007948F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official</w:t>
      </w:r>
      <w:r w:rsidR="00286B56" w:rsidRPr="00387017">
        <w:rPr>
          <w:rFonts w:ascii="Arial" w:eastAsia="Times New Roman" w:hAnsi="Arial" w:cs="Arial"/>
        </w:rPr>
        <w:t xml:space="preserve"> certification</w:t>
      </w:r>
    </w:p>
    <w:p w14:paraId="5AB5BDCD" w14:textId="4E91268E" w:rsidR="007948FA" w:rsidRPr="00387017" w:rsidRDefault="00126C6A" w:rsidP="007948F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motorboat</w:t>
      </w:r>
      <w:r w:rsidR="007948FA" w:rsidRPr="00387017">
        <w:rPr>
          <w:rFonts w:ascii="Arial" w:eastAsia="Times New Roman" w:hAnsi="Arial" w:cs="Arial"/>
        </w:rPr>
        <w:t xml:space="preserve"> safety (on and off water training)</w:t>
      </w:r>
    </w:p>
    <w:p w14:paraId="03D9C89D" w14:textId="77777777" w:rsidR="00286B56" w:rsidRPr="00387017" w:rsidRDefault="00286B56" w:rsidP="002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4D5B06CD" w14:textId="1ED426F5" w:rsidR="007D224E" w:rsidRPr="00387017" w:rsidRDefault="007948FA" w:rsidP="00C54C5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off water </w:t>
      </w:r>
      <w:r w:rsidR="007D224E" w:rsidRPr="00387017">
        <w:rPr>
          <w:rFonts w:ascii="Arial" w:eastAsia="Times New Roman" w:hAnsi="Arial" w:cs="Arial"/>
        </w:rPr>
        <w:t xml:space="preserve">training </w:t>
      </w:r>
      <w:r w:rsidRPr="00387017">
        <w:rPr>
          <w:rFonts w:ascii="Arial" w:eastAsia="Times New Roman" w:hAnsi="Arial" w:cs="Arial"/>
        </w:rPr>
        <w:t xml:space="preserve">programs </w:t>
      </w:r>
      <w:r w:rsidR="007D224E" w:rsidRPr="00387017">
        <w:rPr>
          <w:rFonts w:ascii="Arial" w:eastAsia="Times New Roman" w:hAnsi="Arial" w:cs="Arial"/>
        </w:rPr>
        <w:t>including</w:t>
      </w:r>
      <w:r w:rsidRPr="00387017">
        <w:rPr>
          <w:rFonts w:ascii="Arial" w:eastAsia="Times New Roman" w:hAnsi="Arial" w:cs="Arial"/>
        </w:rPr>
        <w:t>:</w:t>
      </w:r>
    </w:p>
    <w:p w14:paraId="3820CC4D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running</w:t>
      </w:r>
    </w:p>
    <w:p w14:paraId="5D4A7A0A" w14:textId="7C3E7A3B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weight </w:t>
      </w:r>
      <w:r w:rsidR="00126C6A" w:rsidRPr="00387017">
        <w:rPr>
          <w:rFonts w:ascii="Arial" w:eastAsia="Times New Roman" w:hAnsi="Arial" w:cs="Arial"/>
        </w:rPr>
        <w:t>training.</w:t>
      </w:r>
    </w:p>
    <w:p w14:paraId="0D38CA32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ergometer training</w:t>
      </w:r>
    </w:p>
    <w:p w14:paraId="56B19D9B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aerobic training</w:t>
      </w:r>
    </w:p>
    <w:p w14:paraId="76F81B0C" w14:textId="4FAE5680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paddle pool </w:t>
      </w:r>
      <w:r w:rsidR="00126C6A" w:rsidRPr="00387017">
        <w:rPr>
          <w:rFonts w:ascii="Arial" w:eastAsia="Times New Roman" w:hAnsi="Arial" w:cs="Arial"/>
        </w:rPr>
        <w:t>training.</w:t>
      </w:r>
    </w:p>
    <w:p w14:paraId="27329019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cross country skiing</w:t>
      </w:r>
    </w:p>
    <w:p w14:paraId="59CEE8EB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lastRenderedPageBreak/>
        <w:t>soccer and other aerobic games</w:t>
      </w:r>
    </w:p>
    <w:p w14:paraId="71CA7767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swimming</w:t>
      </w:r>
    </w:p>
    <w:p w14:paraId="7F53AA2B" w14:textId="35A45586" w:rsidR="00B63FE5" w:rsidRPr="00387017" w:rsidRDefault="00B63FE5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strength training</w:t>
      </w:r>
    </w:p>
    <w:p w14:paraId="7C71C6D3" w14:textId="77777777" w:rsidR="007948FA" w:rsidRPr="00286B56" w:rsidRDefault="007948FA" w:rsidP="0079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48D584AA" w14:textId="17F6F9D3" w:rsidR="007948FA" w:rsidRPr="00387017" w:rsidRDefault="008419EC" w:rsidP="007948F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general </w:t>
      </w:r>
      <w:r w:rsidR="007948FA" w:rsidRPr="00387017">
        <w:rPr>
          <w:rFonts w:ascii="Arial" w:eastAsia="Times New Roman" w:hAnsi="Arial" w:cs="Arial"/>
        </w:rPr>
        <w:t>maintenance activities including:</w:t>
      </w:r>
    </w:p>
    <w:p w14:paraId="0D599A81" w14:textId="6BBB523E" w:rsidR="007948FA" w:rsidRPr="00387017" w:rsidRDefault="007948FA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installing and removing club docks</w:t>
      </w:r>
    </w:p>
    <w:p w14:paraId="0C4F17A7" w14:textId="285D317C" w:rsidR="007948FA" w:rsidRPr="00387017" w:rsidRDefault="007948FA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installing and removing </w:t>
      </w:r>
      <w:r w:rsidR="00126C6A" w:rsidRPr="00387017">
        <w:rPr>
          <w:rFonts w:ascii="Arial" w:eastAsia="Times New Roman" w:hAnsi="Arial" w:cs="Arial"/>
        </w:rPr>
        <w:t>racecourse</w:t>
      </w:r>
    </w:p>
    <w:p w14:paraId="7930D75F" w14:textId="66EB5C66" w:rsidR="007948FA" w:rsidRPr="00387017" w:rsidRDefault="007948FA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boat and motor maintenance and </w:t>
      </w:r>
      <w:r w:rsidR="00126C6A" w:rsidRPr="00387017">
        <w:rPr>
          <w:rFonts w:ascii="Arial" w:eastAsia="Times New Roman" w:hAnsi="Arial" w:cs="Arial"/>
        </w:rPr>
        <w:t>repair.</w:t>
      </w:r>
    </w:p>
    <w:p w14:paraId="375F70BF" w14:textId="02315B60" w:rsidR="007948FA" w:rsidRPr="00387017" w:rsidRDefault="007948FA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maintenance of club and grounds</w:t>
      </w:r>
    </w:p>
    <w:p w14:paraId="3A8B208E" w14:textId="77777777" w:rsidR="00286B56" w:rsidRPr="00387017" w:rsidRDefault="00286B56" w:rsidP="002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5DFBB42C" w14:textId="0D928798" w:rsidR="00286B56" w:rsidRPr="00387017" w:rsidRDefault="00286B56" w:rsidP="00286B5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other activities</w:t>
      </w:r>
    </w:p>
    <w:p w14:paraId="23BA6CF4" w14:textId="77777777" w:rsidR="008419EC" w:rsidRPr="00387017" w:rsidRDefault="00286B5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year end banquets, sports awards, social events (subject to alcohol </w:t>
      </w:r>
      <w:r w:rsidR="008419EC" w:rsidRPr="00387017">
        <w:rPr>
          <w:rFonts w:ascii="Arial" w:eastAsia="Times New Roman" w:hAnsi="Arial" w:cs="Arial"/>
        </w:rPr>
        <w:t>service policy)</w:t>
      </w:r>
    </w:p>
    <w:p w14:paraId="103244AD" w14:textId="18FAAD71" w:rsidR="008419EC" w:rsidRPr="00387017" w:rsidRDefault="00286B5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promotional activities</w:t>
      </w:r>
      <w:r w:rsidR="008419EC" w:rsidRPr="00387017">
        <w:rPr>
          <w:rFonts w:ascii="Arial" w:eastAsia="Times New Roman" w:hAnsi="Arial" w:cs="Arial"/>
        </w:rPr>
        <w:t xml:space="preserve"> including:</w:t>
      </w:r>
    </w:p>
    <w:p w14:paraId="3EBFAE40" w14:textId="77777777" w:rsidR="008419EC" w:rsidRPr="00387017" w:rsidRDefault="00286B5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“</w:t>
      </w:r>
      <w:proofErr w:type="gramStart"/>
      <w:r w:rsidRPr="00387017">
        <w:rPr>
          <w:rFonts w:ascii="Arial" w:eastAsia="Times New Roman" w:hAnsi="Arial" w:cs="Arial"/>
        </w:rPr>
        <w:t>try</w:t>
      </w:r>
      <w:proofErr w:type="gramEnd"/>
      <w:r w:rsidRPr="00387017">
        <w:rPr>
          <w:rFonts w:ascii="Arial" w:eastAsia="Times New Roman" w:hAnsi="Arial" w:cs="Arial"/>
        </w:rPr>
        <w:t>-it-outs”</w:t>
      </w:r>
    </w:p>
    <w:p w14:paraId="723FA94C" w14:textId="1D3399CC" w:rsidR="008419EC" w:rsidRPr="00387017" w:rsidRDefault="008419EC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d</w:t>
      </w:r>
      <w:r w:rsidR="00286B56" w:rsidRPr="00387017">
        <w:rPr>
          <w:rFonts w:ascii="Arial" w:eastAsia="Times New Roman" w:hAnsi="Arial" w:cs="Arial"/>
        </w:rPr>
        <w:t>emonstrations</w:t>
      </w:r>
    </w:p>
    <w:p w14:paraId="2C0C29F1" w14:textId="66189027" w:rsidR="00286B56" w:rsidRDefault="00286B5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distribution</w:t>
      </w:r>
      <w:r w:rsidR="008419EC" w:rsidRPr="00387017">
        <w:rPr>
          <w:rFonts w:ascii="Arial" w:eastAsia="Times New Roman" w:hAnsi="Arial" w:cs="Arial"/>
        </w:rPr>
        <w:t xml:space="preserve"> of promotional material</w:t>
      </w:r>
    </w:p>
    <w:p w14:paraId="575F20BA" w14:textId="53B6F356" w:rsidR="00497136" w:rsidRPr="00387017" w:rsidRDefault="0049713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fundraising activities that are limited to club members subject to approval by </w:t>
      </w:r>
      <w:proofErr w:type="gramStart"/>
      <w:r>
        <w:rPr>
          <w:rFonts w:ascii="Arial" w:eastAsia="Times New Roman" w:hAnsi="Arial" w:cs="Arial"/>
        </w:rPr>
        <w:t>CKO</w:t>
      </w:r>
      <w:proofErr w:type="gramEnd"/>
    </w:p>
    <w:p w14:paraId="47B42849" w14:textId="77777777" w:rsidR="00C54C53" w:rsidRPr="00286B56" w:rsidRDefault="00C54C53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657A4B50" w14:textId="77777777" w:rsidR="00AB61D0" w:rsidRPr="00286B56" w:rsidRDefault="00C54C53" w:rsidP="00AB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286B56">
        <w:rPr>
          <w:rFonts w:ascii="Arial" w:eastAsia="Times New Roman" w:hAnsi="Arial" w:cs="Arial"/>
        </w:rPr>
        <w:t>*Supervis</w:t>
      </w:r>
      <w:r w:rsidR="00A31459" w:rsidRPr="00286B56">
        <w:rPr>
          <w:rFonts w:ascii="Arial" w:eastAsia="Times New Roman" w:hAnsi="Arial" w:cs="Arial"/>
        </w:rPr>
        <w:t xml:space="preserve">ed means </w:t>
      </w:r>
      <w:r w:rsidR="007D224E" w:rsidRPr="00286B56">
        <w:rPr>
          <w:rFonts w:ascii="Arial" w:eastAsia="Times New Roman" w:hAnsi="Arial" w:cs="Arial"/>
        </w:rPr>
        <w:t>overseen by sanctioned leader(s) per CKO affiliate safety policy.</w:t>
      </w:r>
    </w:p>
    <w:p w14:paraId="1FA83141" w14:textId="77777777" w:rsidR="007D224E" w:rsidRPr="00286B56" w:rsidRDefault="007D224E" w:rsidP="00AB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122D0EB3" w14:textId="77777777" w:rsidR="000D5439" w:rsidRPr="00286B56" w:rsidRDefault="000D5439" w:rsidP="000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6EC96F4D" w14:textId="190D79E3" w:rsidR="000D5439" w:rsidRPr="00286B56" w:rsidRDefault="00103CD8" w:rsidP="000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</w:pPr>
      <w:r w:rsidRPr="00286B56"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  <w:t xml:space="preserve">Safety </w:t>
      </w:r>
      <w:r w:rsidR="00476685" w:rsidRPr="00286B56"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  <w:t>Policy Adherence</w:t>
      </w:r>
    </w:p>
    <w:p w14:paraId="48BA958F" w14:textId="77777777" w:rsidR="00476685" w:rsidRPr="00286B56" w:rsidRDefault="00476685" w:rsidP="000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3EEE822E" w14:textId="7178B973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286B56">
        <w:rPr>
          <w:rFonts w:ascii="Arial" w:eastAsia="Times New Roman" w:hAnsi="Arial" w:cs="Arial"/>
        </w:rPr>
        <w:t xml:space="preserve">As a requirement of a CKO sanction, it is understood that all activities will be conducted in accordance with the </w:t>
      </w:r>
      <w:r w:rsidR="000A4D26">
        <w:rPr>
          <w:rFonts w:ascii="Arial" w:eastAsia="Times New Roman" w:hAnsi="Arial" w:cs="Arial"/>
        </w:rPr>
        <w:t>Sprint</w:t>
      </w:r>
      <w:r w:rsidRPr="00286B56">
        <w:rPr>
          <w:rFonts w:ascii="Arial" w:eastAsia="Times New Roman" w:hAnsi="Arial" w:cs="Arial"/>
        </w:rPr>
        <w:t>, Marathon and Whitewater safety policies as posted on the respective websites:</w:t>
      </w:r>
    </w:p>
    <w:p w14:paraId="5BB4C262" w14:textId="39563D4F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410764C5" w14:textId="6DEF867A" w:rsidR="00476685" w:rsidRPr="00082131" w:rsidRDefault="00082131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"https://canoekayak.ca/wp-content/uploads/2019/06/CKC-Sprint-Code-of-Safety_June13_FINAL.pdf"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C479E" w:rsidRPr="00082131">
        <w:rPr>
          <w:rStyle w:val="Hyperlink"/>
          <w:rFonts w:ascii="Arial" w:hAnsi="Arial" w:cs="Arial"/>
        </w:rPr>
        <w:t xml:space="preserve">Sprint </w:t>
      </w:r>
      <w:r w:rsidR="007C479E" w:rsidRPr="00082131">
        <w:rPr>
          <w:rStyle w:val="Hyperlink"/>
          <w:rFonts w:ascii="Arial" w:hAnsi="Arial" w:cs="Arial"/>
        </w:rPr>
        <w:t>S</w:t>
      </w:r>
      <w:r w:rsidR="007C479E" w:rsidRPr="00082131">
        <w:rPr>
          <w:rStyle w:val="Hyperlink"/>
          <w:rFonts w:ascii="Arial" w:hAnsi="Arial" w:cs="Arial"/>
        </w:rPr>
        <w:t>afety Policy</w:t>
      </w:r>
    </w:p>
    <w:p w14:paraId="4D42DD8F" w14:textId="0412DC06" w:rsidR="007C479E" w:rsidRPr="00286B56" w:rsidRDefault="00082131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3B1A684" w14:textId="6430E72B" w:rsidR="00476685" w:rsidRPr="00286B56" w:rsidRDefault="00000000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hyperlink r:id="rId7" w:history="1">
        <w:r w:rsidR="00476685" w:rsidRPr="00286B56">
          <w:rPr>
            <w:rStyle w:val="Hyperlink"/>
            <w:rFonts w:ascii="Arial" w:hAnsi="Arial" w:cs="Arial"/>
          </w:rPr>
          <w:t>Whitewat</w:t>
        </w:r>
        <w:r w:rsidR="00476685" w:rsidRPr="00286B56">
          <w:rPr>
            <w:rStyle w:val="Hyperlink"/>
            <w:rFonts w:ascii="Arial" w:hAnsi="Arial" w:cs="Arial"/>
          </w:rPr>
          <w:t>e</w:t>
        </w:r>
        <w:r w:rsidR="00476685" w:rsidRPr="00286B56">
          <w:rPr>
            <w:rStyle w:val="Hyperlink"/>
            <w:rFonts w:ascii="Arial" w:hAnsi="Arial" w:cs="Arial"/>
          </w:rPr>
          <w:t>r Safety Policy</w:t>
        </w:r>
      </w:hyperlink>
      <w:r w:rsidR="00476685" w:rsidRPr="00286B56">
        <w:rPr>
          <w:rFonts w:ascii="Arial" w:hAnsi="Arial" w:cs="Arial"/>
        </w:rPr>
        <w:t xml:space="preserve"> </w:t>
      </w:r>
    </w:p>
    <w:p w14:paraId="614E04B2" w14:textId="77777777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09170C57" w14:textId="4F84095D" w:rsidR="00476685" w:rsidRPr="00286B56" w:rsidRDefault="00000000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</w:rPr>
      </w:pPr>
      <w:hyperlink r:id="rId8" w:history="1">
        <w:r w:rsidR="00476685" w:rsidRPr="00286B56">
          <w:rPr>
            <w:rStyle w:val="Hyperlink"/>
            <w:rFonts w:ascii="Arial" w:eastAsia="Times New Roman" w:hAnsi="Arial" w:cs="Arial"/>
          </w:rPr>
          <w:t>Marath</w:t>
        </w:r>
        <w:r w:rsidR="00476685" w:rsidRPr="00286B56">
          <w:rPr>
            <w:rStyle w:val="Hyperlink"/>
            <w:rFonts w:ascii="Arial" w:eastAsia="Times New Roman" w:hAnsi="Arial" w:cs="Arial"/>
          </w:rPr>
          <w:t>o</w:t>
        </w:r>
        <w:r w:rsidR="00476685" w:rsidRPr="00286B56">
          <w:rPr>
            <w:rStyle w:val="Hyperlink"/>
            <w:rFonts w:ascii="Arial" w:eastAsia="Times New Roman" w:hAnsi="Arial" w:cs="Arial"/>
          </w:rPr>
          <w:t>n Safety Policy</w:t>
        </w:r>
      </w:hyperlink>
    </w:p>
    <w:p w14:paraId="544119C1" w14:textId="77777777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</w:rPr>
      </w:pPr>
    </w:p>
    <w:p w14:paraId="6085EB23" w14:textId="77777777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</w:rPr>
      </w:pPr>
    </w:p>
    <w:p w14:paraId="1D08F2D6" w14:textId="79E43974" w:rsidR="00476685" w:rsidRPr="00286B56" w:rsidRDefault="00476685" w:rsidP="00476685">
      <w:pPr>
        <w:rPr>
          <w:rStyle w:val="Hyperlink"/>
          <w:rFonts w:ascii="Arial" w:eastAsia="Times New Roman" w:hAnsi="Arial" w:cs="Arial"/>
          <w:color w:val="auto"/>
          <w:u w:val="none"/>
        </w:rPr>
      </w:pP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>If your organization experiences any sort of incident du</w:t>
      </w:r>
      <w:r w:rsidR="00A5763A" w:rsidRPr="00286B56">
        <w:rPr>
          <w:rStyle w:val="Hyperlink"/>
          <w:rFonts w:ascii="Arial" w:eastAsia="Times New Roman" w:hAnsi="Arial" w:cs="Arial"/>
          <w:color w:val="auto"/>
          <w:u w:val="none"/>
        </w:rPr>
        <w:t>ring a CKO sanctioned activity,</w:t>
      </w: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 that leads to a potential Sport Accident Insurance claim or legal claim, you must submit all details and </w:t>
      </w:r>
      <w:r w:rsidR="00275F6E" w:rsidRPr="00286B56">
        <w:rPr>
          <w:rStyle w:val="Hyperlink"/>
          <w:rFonts w:ascii="Arial" w:eastAsia="Times New Roman" w:hAnsi="Arial" w:cs="Arial"/>
          <w:color w:val="auto"/>
          <w:u w:val="none"/>
        </w:rPr>
        <w:t>relevant</w:t>
      </w: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 claim submission</w:t>
      </w:r>
      <w:r w:rsidR="00275F6E"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 form</w:t>
      </w: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s </w:t>
      </w:r>
      <w:r w:rsidR="00275F6E"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directly </w:t>
      </w: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>to CKO.</w:t>
      </w:r>
    </w:p>
    <w:p w14:paraId="0C6C493B" w14:textId="77777777" w:rsidR="008F7C43" w:rsidRPr="00286B56" w:rsidRDefault="008F7C43" w:rsidP="008F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</w:pPr>
    </w:p>
    <w:p w14:paraId="714CF765" w14:textId="77777777" w:rsidR="00286B56" w:rsidRPr="00387017" w:rsidRDefault="00286B56" w:rsidP="00286B56">
      <w:p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b/>
          <w:color w:val="auto"/>
          <w:u w:val="none"/>
        </w:rPr>
        <w:t>Activities that are NOT sanctioned by CKO include</w:t>
      </w: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:</w:t>
      </w:r>
    </w:p>
    <w:p w14:paraId="30BBC638" w14:textId="1C0C8FB5" w:rsidR="00286B56" w:rsidRPr="00387017" w:rsidRDefault="00286B56" w:rsidP="00286B56">
      <w:pPr>
        <w:pStyle w:val="ListParagraph"/>
        <w:numPr>
          <w:ilvl w:val="0"/>
          <w:numId w:val="3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Any event/activity where alcohol service is included and does not meet the standards </w:t>
      </w:r>
      <w:r w:rsidR="008419E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of the service of alcohol </w:t>
      </w:r>
      <w:proofErr w:type="gramStart"/>
      <w:r w:rsidR="008419EC" w:rsidRPr="00387017">
        <w:rPr>
          <w:rStyle w:val="Hyperlink"/>
          <w:rFonts w:ascii="Arial" w:eastAsia="Times New Roman" w:hAnsi="Arial" w:cs="Arial"/>
          <w:color w:val="auto"/>
          <w:u w:val="none"/>
        </w:rPr>
        <w:t>policy</w:t>
      </w:r>
      <w:proofErr w:type="gramEnd"/>
    </w:p>
    <w:p w14:paraId="2EB014CE" w14:textId="77777777" w:rsidR="00286B56" w:rsidRPr="00387017" w:rsidRDefault="00286B56" w:rsidP="00286B5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Unsupervised paddling activities</w:t>
      </w:r>
    </w:p>
    <w:p w14:paraId="341B0119" w14:textId="77777777" w:rsidR="00286B56" w:rsidRPr="00387017" w:rsidRDefault="00286B56" w:rsidP="00286B5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Dragon Boat rentals</w:t>
      </w:r>
    </w:p>
    <w:p w14:paraId="0B05E2E5" w14:textId="77777777" w:rsidR="00286B56" w:rsidRPr="00286B56" w:rsidRDefault="00286B56" w:rsidP="00286B5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>Dragon Boat festivals</w:t>
      </w:r>
    </w:p>
    <w:p w14:paraId="01AFBBBF" w14:textId="77777777" w:rsidR="002915A2" w:rsidRDefault="00286B56" w:rsidP="002915A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>Fundraising activities such as golf tournaments, bonspiels et</w:t>
      </w:r>
      <w:r w:rsidR="003F2A6F">
        <w:rPr>
          <w:rStyle w:val="Hyperlink"/>
          <w:rFonts w:ascii="Arial" w:eastAsia="Times New Roman" w:hAnsi="Arial" w:cs="Arial"/>
          <w:color w:val="auto"/>
          <w:u w:val="none"/>
        </w:rPr>
        <w:t>c. that include participants that are not members of the discipline.</w:t>
      </w:r>
    </w:p>
    <w:p w14:paraId="76AA196D" w14:textId="6691C7ED" w:rsidR="00286B56" w:rsidRPr="002915A2" w:rsidRDefault="00286B56" w:rsidP="002915A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2915A2">
        <w:rPr>
          <w:rStyle w:val="Hyperlink"/>
          <w:rFonts w:ascii="Arial" w:eastAsia="Times New Roman" w:hAnsi="Arial" w:cs="Arial"/>
          <w:color w:val="auto"/>
          <w:u w:val="none"/>
        </w:rPr>
        <w:t>Other activities not listed and as defined by CKO</w:t>
      </w:r>
      <w:r w:rsidRPr="002915A2">
        <w:rPr>
          <w:rStyle w:val="Hyperlink"/>
          <w:rFonts w:ascii="Arial" w:eastAsia="Times New Roman" w:hAnsi="Arial" w:cs="Arial"/>
          <w:b/>
          <w:color w:val="FF0000"/>
          <w:sz w:val="24"/>
          <w:szCs w:val="24"/>
          <w:u w:val="none"/>
        </w:rPr>
        <w:br w:type="page"/>
      </w:r>
    </w:p>
    <w:p w14:paraId="0BCD3170" w14:textId="763A654E" w:rsidR="008F7C43" w:rsidRPr="00387017" w:rsidRDefault="008F7C43" w:rsidP="008F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87017">
        <w:rPr>
          <w:rStyle w:val="Hyperlink"/>
          <w:rFonts w:ascii="Arial" w:eastAsia="Times New Roman" w:hAnsi="Arial" w:cs="Arial"/>
          <w:b/>
          <w:color w:val="auto"/>
          <w:u w:val="none"/>
        </w:rPr>
        <w:lastRenderedPageBreak/>
        <w:t>Service of Alcohol</w:t>
      </w:r>
      <w:r w:rsidR="008419EC" w:rsidRPr="00387017"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 Policy</w:t>
      </w:r>
      <w:r w:rsidRPr="00387017"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 - Sanctioned Activities</w:t>
      </w:r>
    </w:p>
    <w:p w14:paraId="2506A71B" w14:textId="77777777" w:rsidR="008F7C43" w:rsidRPr="00387017" w:rsidRDefault="008F7C43" w:rsidP="008F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color w:val="auto"/>
          <w:u w:val="none"/>
        </w:rPr>
      </w:pPr>
    </w:p>
    <w:p w14:paraId="0E52EB0A" w14:textId="77777777" w:rsidR="008F7C43" w:rsidRPr="00387017" w:rsidRDefault="008F7C43" w:rsidP="008F7C43">
      <w:p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A CKO member activity, that includes the service and consumption of alcohol, will be eligible for a CKO sanction if it meets the following standards:</w:t>
      </w:r>
    </w:p>
    <w:p w14:paraId="7C00C98B" w14:textId="2837337A" w:rsidR="00EB5AF4" w:rsidRPr="00387017" w:rsidRDefault="008F7C43" w:rsidP="00EB5AF4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The service of alcohol must be conducted by a third party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and not the CKO member</w:t>
      </w:r>
      <w:r w:rsidR="00EB5AF4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.  Alcohol service is fully managed and conducted by 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>the</w:t>
      </w:r>
      <w:r w:rsidR="00EB5AF4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third party, and all service providers are fully trained and certified.</w:t>
      </w:r>
    </w:p>
    <w:p w14:paraId="566ACD96" w14:textId="4F50DE22" w:rsidR="008F7C43" w:rsidRPr="00387017" w:rsidRDefault="00EB5AF4" w:rsidP="005965FC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The </w:t>
      </w:r>
      <w:r w:rsidR="009F51D0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CKO member </w:t>
      </w: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must</w:t>
      </w:r>
      <w:r w:rsidR="009F51D0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verify that</w:t>
      </w: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the third party has liquor liability 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insurance </w:t>
      </w: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coverage</w:t>
      </w:r>
      <w:r w:rsidR="004D0235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. 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A certificate of insurance 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>with a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</w:t>
      </w:r>
      <w:r w:rsidR="004D0235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minimum 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>coverage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of $2 million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is required from the third party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, listing </w:t>
      </w:r>
      <w:r w:rsidR="004D0235" w:rsidRPr="00387017">
        <w:rPr>
          <w:rStyle w:val="Hyperlink"/>
          <w:rFonts w:ascii="Arial" w:eastAsia="Times New Roman" w:hAnsi="Arial" w:cs="Arial"/>
          <w:color w:val="auto"/>
          <w:u w:val="none"/>
        </w:rPr>
        <w:t>CKO and the CKO member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as additional insured</w:t>
      </w:r>
      <w:r w:rsidR="004D0235" w:rsidRPr="00387017">
        <w:rPr>
          <w:rStyle w:val="Hyperlink"/>
          <w:rFonts w:ascii="Arial" w:eastAsia="Times New Roman" w:hAnsi="Arial" w:cs="Arial"/>
          <w:color w:val="auto"/>
          <w:u w:val="none"/>
        </w:rPr>
        <w:t>.</w:t>
      </w:r>
    </w:p>
    <w:p w14:paraId="13D9D6A7" w14:textId="31C0D70C" w:rsidR="004D0235" w:rsidRPr="00387017" w:rsidRDefault="004D0235" w:rsidP="005965FC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The service of alcohol takes place within a facility that is fully licensed for alcohol service and that adheres to all regulations as outlined by the Alcohol and Gaming Commission of Ontario.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A copy of this license may be requested by CKO.</w:t>
      </w:r>
    </w:p>
    <w:p w14:paraId="0955DE18" w14:textId="10A3F1C3" w:rsidR="004D0235" w:rsidRPr="00387017" w:rsidRDefault="004D0235" w:rsidP="005965FC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The activity meets the satisfaction of CKO, who reserves the right to decline a sanction at its discretion.</w:t>
      </w:r>
    </w:p>
    <w:p w14:paraId="437D074F" w14:textId="2E8E3865" w:rsidR="008F7C43" w:rsidRPr="008419EC" w:rsidRDefault="008F7C43" w:rsidP="00476685">
      <w:pPr>
        <w:rPr>
          <w:rStyle w:val="Hyperlink"/>
          <w:rFonts w:ascii="Arial" w:eastAsia="Times New Roman" w:hAnsi="Arial" w:cs="Arial"/>
          <w:color w:val="auto"/>
          <w:u w:val="none"/>
        </w:rPr>
      </w:pPr>
    </w:p>
    <w:p w14:paraId="2116343D" w14:textId="77777777" w:rsidR="008F7C43" w:rsidRPr="008419EC" w:rsidRDefault="008F7C43" w:rsidP="00476685">
      <w:pPr>
        <w:rPr>
          <w:rStyle w:val="Hyperlink"/>
          <w:rFonts w:ascii="Arial" w:eastAsia="Times New Roman" w:hAnsi="Arial" w:cs="Arial"/>
          <w:color w:val="auto"/>
          <w:u w:val="none"/>
        </w:rPr>
      </w:pPr>
    </w:p>
    <w:p w14:paraId="015F4534" w14:textId="7C7E73D8" w:rsidR="00476685" w:rsidRPr="008419EC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1A2F138B" w14:textId="1B0D6888" w:rsidR="004D0235" w:rsidRPr="008419EC" w:rsidRDefault="004D023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6C6FE340" w14:textId="1B6DF0C9" w:rsidR="004D0235" w:rsidRDefault="004D023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</w:p>
    <w:sectPr w:rsidR="004D0235" w:rsidSect="00F90455">
      <w:headerReference w:type="default" r:id="rId9"/>
      <w:pgSz w:w="12240" w:h="15840"/>
      <w:pgMar w:top="96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0155" w14:textId="77777777" w:rsidR="00F90455" w:rsidRDefault="00F90455" w:rsidP="00AB61D0">
      <w:pPr>
        <w:spacing w:after="0" w:line="240" w:lineRule="auto"/>
      </w:pPr>
      <w:r>
        <w:separator/>
      </w:r>
    </w:p>
  </w:endnote>
  <w:endnote w:type="continuationSeparator" w:id="0">
    <w:p w14:paraId="10FC101A" w14:textId="77777777" w:rsidR="00F90455" w:rsidRDefault="00F90455" w:rsidP="00AB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7DED" w14:textId="77777777" w:rsidR="00F90455" w:rsidRDefault="00F90455" w:rsidP="00AB61D0">
      <w:pPr>
        <w:spacing w:after="0" w:line="240" w:lineRule="auto"/>
      </w:pPr>
      <w:r>
        <w:separator/>
      </w:r>
    </w:p>
  </w:footnote>
  <w:footnote w:type="continuationSeparator" w:id="0">
    <w:p w14:paraId="5694B3CD" w14:textId="77777777" w:rsidR="00F90455" w:rsidRDefault="00F90455" w:rsidP="00AB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3B74" w14:textId="77777777" w:rsidR="00A31459" w:rsidRDefault="00A31459" w:rsidP="00A31459">
    <w:pPr>
      <w:pStyle w:val="Header"/>
      <w:jc w:val="center"/>
    </w:pPr>
    <w:r w:rsidRPr="00A31459">
      <w:rPr>
        <w:rFonts w:ascii="Arial" w:eastAsia="Times New Roman" w:hAnsi="Arial" w:cs="Arial"/>
        <w:noProof/>
        <w:sz w:val="20"/>
        <w:szCs w:val="28"/>
      </w:rPr>
      <w:drawing>
        <wp:inline distT="0" distB="0" distL="0" distR="0" wp14:anchorId="5F49E33D" wp14:editId="309F7347">
          <wp:extent cx="2552700" cy="701993"/>
          <wp:effectExtent l="19050" t="0" r="0" b="0"/>
          <wp:docPr id="1" name="Picture 1" descr="log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4741" cy="71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516"/>
    <w:multiLevelType w:val="hybridMultilevel"/>
    <w:tmpl w:val="7382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2C1"/>
    <w:multiLevelType w:val="hybridMultilevel"/>
    <w:tmpl w:val="7FE4EA90"/>
    <w:lvl w:ilvl="0" w:tplc="D94E1C28"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8F47A8B"/>
    <w:multiLevelType w:val="hybridMultilevel"/>
    <w:tmpl w:val="F3DAB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4C"/>
    <w:multiLevelType w:val="hybridMultilevel"/>
    <w:tmpl w:val="DB283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B7653"/>
    <w:multiLevelType w:val="hybridMultilevel"/>
    <w:tmpl w:val="5D82B8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21564">
    <w:abstractNumId w:val="2"/>
  </w:num>
  <w:num w:numId="2" w16cid:durableId="1791507737">
    <w:abstractNumId w:val="1"/>
  </w:num>
  <w:num w:numId="3" w16cid:durableId="52854165">
    <w:abstractNumId w:val="0"/>
  </w:num>
  <w:num w:numId="4" w16cid:durableId="206189834">
    <w:abstractNumId w:val="3"/>
  </w:num>
  <w:num w:numId="5" w16cid:durableId="1716197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2A"/>
    <w:rsid w:val="00042F5A"/>
    <w:rsid w:val="00052D34"/>
    <w:rsid w:val="0006369F"/>
    <w:rsid w:val="00082131"/>
    <w:rsid w:val="000943E9"/>
    <w:rsid w:val="000A2375"/>
    <w:rsid w:val="000A4D26"/>
    <w:rsid w:val="000D5439"/>
    <w:rsid w:val="000E236C"/>
    <w:rsid w:val="00102DAE"/>
    <w:rsid w:val="00103CD8"/>
    <w:rsid w:val="00111D7E"/>
    <w:rsid w:val="00126C6A"/>
    <w:rsid w:val="00166E94"/>
    <w:rsid w:val="00186622"/>
    <w:rsid w:val="00190A5E"/>
    <w:rsid w:val="00193795"/>
    <w:rsid w:val="001C2126"/>
    <w:rsid w:val="002527CE"/>
    <w:rsid w:val="00275F6E"/>
    <w:rsid w:val="00286B56"/>
    <w:rsid w:val="002915A2"/>
    <w:rsid w:val="002C0D59"/>
    <w:rsid w:val="002F4B4D"/>
    <w:rsid w:val="002F669B"/>
    <w:rsid w:val="00336248"/>
    <w:rsid w:val="00387017"/>
    <w:rsid w:val="0039322A"/>
    <w:rsid w:val="003B67B7"/>
    <w:rsid w:val="003D1C48"/>
    <w:rsid w:val="003D3049"/>
    <w:rsid w:val="003F2A6F"/>
    <w:rsid w:val="003F66B4"/>
    <w:rsid w:val="003F7DAD"/>
    <w:rsid w:val="004119AC"/>
    <w:rsid w:val="004333B0"/>
    <w:rsid w:val="00475951"/>
    <w:rsid w:val="00476685"/>
    <w:rsid w:val="00497136"/>
    <w:rsid w:val="004D0235"/>
    <w:rsid w:val="004D754C"/>
    <w:rsid w:val="004F2CAC"/>
    <w:rsid w:val="005252E9"/>
    <w:rsid w:val="005415C4"/>
    <w:rsid w:val="00542561"/>
    <w:rsid w:val="00583AEA"/>
    <w:rsid w:val="00586B84"/>
    <w:rsid w:val="00587DCC"/>
    <w:rsid w:val="005965FC"/>
    <w:rsid w:val="005D2980"/>
    <w:rsid w:val="005E0507"/>
    <w:rsid w:val="005F7E04"/>
    <w:rsid w:val="00652B9D"/>
    <w:rsid w:val="00656BCF"/>
    <w:rsid w:val="006A68F4"/>
    <w:rsid w:val="006F0B86"/>
    <w:rsid w:val="00701591"/>
    <w:rsid w:val="00732051"/>
    <w:rsid w:val="00745EA2"/>
    <w:rsid w:val="00747A27"/>
    <w:rsid w:val="00766C67"/>
    <w:rsid w:val="007948FA"/>
    <w:rsid w:val="007C479E"/>
    <w:rsid w:val="007D224E"/>
    <w:rsid w:val="008017A4"/>
    <w:rsid w:val="00837168"/>
    <w:rsid w:val="008419EC"/>
    <w:rsid w:val="00847B10"/>
    <w:rsid w:val="00850804"/>
    <w:rsid w:val="008608AF"/>
    <w:rsid w:val="00877233"/>
    <w:rsid w:val="0089020B"/>
    <w:rsid w:val="00893D66"/>
    <w:rsid w:val="008C2C0F"/>
    <w:rsid w:val="008F7C43"/>
    <w:rsid w:val="009256BD"/>
    <w:rsid w:val="009A03E5"/>
    <w:rsid w:val="009B3449"/>
    <w:rsid w:val="009C423D"/>
    <w:rsid w:val="009F51D0"/>
    <w:rsid w:val="00A0235E"/>
    <w:rsid w:val="00A02624"/>
    <w:rsid w:val="00A13B8C"/>
    <w:rsid w:val="00A31459"/>
    <w:rsid w:val="00A5763A"/>
    <w:rsid w:val="00AA64B8"/>
    <w:rsid w:val="00AB0E57"/>
    <w:rsid w:val="00AB61D0"/>
    <w:rsid w:val="00AE562B"/>
    <w:rsid w:val="00B63FE5"/>
    <w:rsid w:val="00B721E0"/>
    <w:rsid w:val="00B8642B"/>
    <w:rsid w:val="00B93FDF"/>
    <w:rsid w:val="00BB204C"/>
    <w:rsid w:val="00BC4001"/>
    <w:rsid w:val="00BD14C0"/>
    <w:rsid w:val="00BF2EC1"/>
    <w:rsid w:val="00C21660"/>
    <w:rsid w:val="00C25830"/>
    <w:rsid w:val="00C54C53"/>
    <w:rsid w:val="00CB41B2"/>
    <w:rsid w:val="00D02A33"/>
    <w:rsid w:val="00D523CD"/>
    <w:rsid w:val="00DF35C9"/>
    <w:rsid w:val="00E63C51"/>
    <w:rsid w:val="00EB5AF4"/>
    <w:rsid w:val="00EB6B99"/>
    <w:rsid w:val="00F345E7"/>
    <w:rsid w:val="00F44A43"/>
    <w:rsid w:val="00F51276"/>
    <w:rsid w:val="00F842E6"/>
    <w:rsid w:val="00F90455"/>
    <w:rsid w:val="00FA36DF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4E664"/>
  <w15:docId w15:val="{C49677EC-DDEB-4F74-BA8B-DD2FC43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22A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9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D0"/>
  </w:style>
  <w:style w:type="paragraph" w:styleId="Footer">
    <w:name w:val="footer"/>
    <w:basedOn w:val="Normal"/>
    <w:link w:val="FooterChar"/>
    <w:uiPriority w:val="99"/>
    <w:unhideWhenUsed/>
    <w:rsid w:val="00AB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D0"/>
  </w:style>
  <w:style w:type="character" w:styleId="Hyperlink">
    <w:name w:val="Hyperlink"/>
    <w:basedOn w:val="DefaultParagraphFont"/>
    <w:uiPriority w:val="99"/>
    <w:unhideWhenUsed/>
    <w:rsid w:val="00C54C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1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ckra.com/home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50edfze1brf0ncp/Club%20Event%20And%20River%20Sanctioning%20Application%20Requirements.docx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</dc:creator>
  <cp:lastModifiedBy>Kim Snell</cp:lastModifiedBy>
  <cp:revision>5</cp:revision>
  <dcterms:created xsi:type="dcterms:W3CDTF">2022-01-10T14:04:00Z</dcterms:created>
  <dcterms:modified xsi:type="dcterms:W3CDTF">2024-02-06T23:25:00Z</dcterms:modified>
</cp:coreProperties>
</file>